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Título</w:t>
      </w:r>
      <w:r w:rsidDel="00000000" w:rsidR="00000000" w:rsidRPr="00000000">
        <w:rPr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de la práctica educativa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Patios </w:t>
      </w:r>
      <w:r w:rsidDel="00000000" w:rsidR="00000000" w:rsidRPr="00000000">
        <w:rPr>
          <w:sz w:val="22"/>
          <w:szCs w:val="22"/>
          <w:rtl w:val="0"/>
        </w:rPr>
        <w:t xml:space="preserve">educativos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en </w:t>
      </w:r>
      <w:r w:rsidDel="00000000" w:rsidR="00000000" w:rsidRPr="00000000">
        <w:rPr>
          <w:sz w:val="22"/>
          <w:szCs w:val="22"/>
          <w:rtl w:val="0"/>
        </w:rPr>
        <w:t xml:space="preserve">Educación Primaria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Profesor/es participante/s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en la Jornada: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Subdirección Primaria, D</w:t>
      </w:r>
      <w:r w:rsidDel="00000000" w:rsidR="00000000" w:rsidRPr="00000000">
        <w:rPr>
          <w:sz w:val="22"/>
          <w:szCs w:val="22"/>
          <w:rtl w:val="0"/>
        </w:rPr>
        <w:t xml:space="preserve">ep. de Innovación, Profesor de E.F.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Centro educativo (opcional)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Colegio Santa María La Blanca (Madrid)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color="008080" w:space="1" w:sz="4" w:val="single"/>
          <w:left w:color="008080" w:space="4" w:sz="4" w:val="single"/>
          <w:bottom w:color="008080" w:space="1" w:sz="4" w:val="single"/>
          <w:right w:color="008080" w:space="4" w:sz="4" w:val="single"/>
          <w:between w:space="0" w:sz="0" w:val="nil"/>
        </w:pBdr>
        <w:shd w:fill="auto" w:val="clear"/>
        <w:spacing w:after="120" w:before="24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Resumen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¿Qué?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both"/>
        <w:rPr>
          <w:b w:val="0"/>
          <w:i w:val="0"/>
          <w:smallCaps w:val="0"/>
          <w:strike w:val="0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1"/>
          <w:szCs w:val="21"/>
          <w:u w:val="none"/>
          <w:shd w:fill="auto" w:val="clear"/>
          <w:vertAlign w:val="baseline"/>
          <w:rtl w:val="0"/>
        </w:rPr>
        <w:t xml:space="preserve">Descripción breve y significativa de la práctica educativa</w:t>
      </w:r>
      <w:r w:rsidDel="00000000" w:rsidR="00000000" w:rsidRPr="00000000">
        <w:rPr>
          <w:sz w:val="21"/>
          <w:szCs w:val="21"/>
          <w:rtl w:val="0"/>
        </w:rPr>
        <w:t xml:space="preserve">: </w:t>
      </w:r>
      <w:r w:rsidDel="00000000" w:rsidR="00000000" w:rsidRPr="00000000">
        <w:rPr>
          <w:sz w:val="18"/>
          <w:szCs w:val="18"/>
          <w:rtl w:val="0"/>
        </w:rPr>
        <w:t xml:space="preserve">Programación, diseño y realización de diferentes actividades, con una amplia oferta que se ofrece a los alumnos de forma voluntaria, para fomentar la inclusión de todos los alumnos, evitar el aislamiento y los posibles casos de conflictos o acoso.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both"/>
        <w:rPr>
          <w:b w:val="0"/>
          <w:i w:val="0"/>
          <w:smallCaps w:val="0"/>
          <w:strike w:val="0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1"/>
          <w:szCs w:val="21"/>
          <w:u w:val="none"/>
          <w:shd w:fill="auto" w:val="clear"/>
          <w:vertAlign w:val="baseline"/>
          <w:rtl w:val="0"/>
        </w:rPr>
        <w:t xml:space="preserve">Palabras clave (de 3 a 5 palabras)</w:t>
      </w:r>
      <w:r w:rsidDel="00000000" w:rsidR="00000000" w:rsidRPr="00000000">
        <w:rPr>
          <w:sz w:val="21"/>
          <w:szCs w:val="21"/>
          <w:rtl w:val="0"/>
        </w:rPr>
        <w:t xml:space="preserve">: </w:t>
      </w:r>
      <w:r w:rsidDel="00000000" w:rsidR="00000000" w:rsidRPr="00000000">
        <w:rPr>
          <w:sz w:val="18"/>
          <w:szCs w:val="18"/>
          <w:rtl w:val="0"/>
        </w:rPr>
        <w:t xml:space="preserve">Diversidad, Centros de interés, Personalización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color="008080" w:space="1" w:sz="4" w:val="single"/>
          <w:left w:color="008080" w:space="4" w:sz="4" w:val="single"/>
          <w:bottom w:color="008080" w:space="1" w:sz="4" w:val="single"/>
          <w:right w:color="008080" w:space="4" w:sz="4" w:val="single"/>
          <w:between w:space="0" w:sz="0" w:val="nil"/>
        </w:pBdr>
        <w:shd w:fill="auto" w:val="clear"/>
        <w:spacing w:after="120" w:before="24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Cuestión educativa a resolver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¿Por qué?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Diagnóstico inicial necesidades detectadas en el aula (alumnos y docente) o el centro.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line="264" w:lineRule="auto"/>
        <w:ind w:left="108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Escaso aprovechamiento de los posibilidades de juego en el patio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080" w:right="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Comportamientos aislados frecuentes entre alumnos con dificultades para la interacción social.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080" w:right="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Presencia frecuente de conflictos entre alumnado por la falta de habilidades de interacción social y de participación prosocial en los tiempos de patio.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080" w:right="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Falta de sensibilización e información del profesorado en la atención del alumnado con baja competencia social en el patio.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both"/>
        <w:rPr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Aproximaciones teóricas que justifiquen y sobre las que se sostiene la práctica educativa.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080" w:right="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Fernández y Rodríguez. Programas de patio, una experiencia inclusiva.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080" w:right="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Marín, I.  (2010). Los patios escolares: espacios de oportunidades educativas. 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line="264" w:lineRule="auto"/>
        <w:ind w:left="108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García, Mazón y Torres. (2011). Los recreos divertidos: un lugar dónde educar. 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line="264" w:lineRule="auto"/>
        <w:ind w:left="108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Gardner, J. (1983). Teoría de las Inteligencias Múltiples.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64" w:lineRule="auto"/>
        <w:ind w:left="72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Objetivos educativos.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080" w:right="0" w:hanging="371.33858267716533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 </w:t>
      </w:r>
      <w:r w:rsidDel="00000000" w:rsidR="00000000" w:rsidRPr="00000000">
        <w:rPr>
          <w:sz w:val="18"/>
          <w:szCs w:val="18"/>
          <w:rtl w:val="0"/>
        </w:rPr>
        <w:t xml:space="preserve">Integrar a todos los alumnos potenciando sus condiciones físicas, intelectuales y socioemocionales.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080" w:right="0" w:hanging="371.33858267716533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 </w:t>
      </w:r>
      <w:r w:rsidDel="00000000" w:rsidR="00000000" w:rsidRPr="00000000">
        <w:rPr>
          <w:sz w:val="18"/>
          <w:szCs w:val="18"/>
          <w:rtl w:val="0"/>
        </w:rPr>
        <w:t xml:space="preserve">Reducir el número de conflictos entre el alumnado.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080" w:right="0" w:hanging="371.33858267716533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 </w:t>
      </w:r>
      <w:r w:rsidDel="00000000" w:rsidR="00000000" w:rsidRPr="00000000">
        <w:rPr>
          <w:sz w:val="18"/>
          <w:szCs w:val="18"/>
          <w:rtl w:val="0"/>
        </w:rPr>
        <w:t xml:space="preserve">Aumentar los intereses y gustos del alumnado para favorecer los tiempos de interacción social entre iguales.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080" w:right="0" w:hanging="371.33858267716533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 </w:t>
      </w:r>
      <w:r w:rsidDel="00000000" w:rsidR="00000000" w:rsidRPr="00000000">
        <w:rPr>
          <w:sz w:val="18"/>
          <w:szCs w:val="18"/>
          <w:rtl w:val="0"/>
        </w:rPr>
        <w:t xml:space="preserve">Implicar a los docentes en la importancia del diseño, organización y puesta en práctica de dinámicas de patio educativos que den cabida a aquellos alumnos con más dificultades para el juego y la interacción social.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080" w:right="0" w:hanging="371.33858267716533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5. </w:t>
      </w:r>
      <w:r w:rsidDel="00000000" w:rsidR="00000000" w:rsidRPr="00000000">
        <w:rPr>
          <w:sz w:val="18"/>
          <w:szCs w:val="18"/>
          <w:rtl w:val="0"/>
        </w:rPr>
        <w:t xml:space="preserve">Tomar conciencia de la importancia de la observación e interacción en el juego.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color="008080" w:space="1" w:sz="4" w:val="single"/>
          <w:left w:color="008080" w:space="4" w:sz="4" w:val="single"/>
          <w:bottom w:color="008080" w:space="1" w:sz="4" w:val="single"/>
          <w:right w:color="008080" w:space="4" w:sz="4" w:val="single"/>
          <w:between w:space="0" w:sz="0" w:val="nil"/>
        </w:pBdr>
        <w:shd w:fill="auto" w:val="clear"/>
        <w:spacing w:after="120" w:before="24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Contexto y participantes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¿Para quién?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Enumeración del grupo o grupos de alumnos a los que se dirige la práctica.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080" w:right="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Todo el alumnado de la etapa de Educación Primaria.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both"/>
        <w:rPr>
          <w:b w:val="0"/>
          <w:i w:val="0"/>
          <w:smallCaps w:val="0"/>
          <w:strike w:val="0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1"/>
          <w:szCs w:val="21"/>
          <w:u w:val="none"/>
          <w:shd w:fill="auto" w:val="clear"/>
          <w:vertAlign w:val="baseline"/>
          <w:rtl w:val="0"/>
        </w:rPr>
        <w:t xml:space="preserve">Explicitación de los profesores y/o profesionales educativos implicados en la práctica.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080" w:right="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Todo el profesorado de la etapa de Educación Primaria y todo el personal no docente con funciones de cuidado de patios.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color="008080" w:space="1" w:sz="4" w:val="single"/>
          <w:left w:color="008080" w:space="4" w:sz="4" w:val="single"/>
          <w:bottom w:color="008080" w:space="1" w:sz="4" w:val="single"/>
          <w:right w:color="008080" w:space="4" w:sz="4" w:val="single"/>
          <w:between w:space="0" w:sz="0" w:val="nil"/>
        </w:pBdr>
        <w:shd w:fill="auto" w:val="clear"/>
        <w:spacing w:after="120" w:before="24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Descripción de la práctica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¿Cómo?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Descripción sistemática de la secuencia de actividades desplegada para la consecución de la práctica.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080" w:right="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Oferta de actividades en los patios: Espacios educativos, guiados por profesores voluntarios.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080" w:right="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Apertura de un espacio de juegos y de préstamo de materiales para los patios.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080" w:right="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Observación con el fin de compartir información con la comisión de convivencia e intervención específica en ciertas situaciones.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080" w:right="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Implicación de algunos alumnos en la mediación en conflictos.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080" w:right="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Realización de juegos y agrupaciones para el juego, inclusivas.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080" w:right="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Atención y fomento de responsabilidades a alumnos con dificultades en las relaciones sociales.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Secuencia de actividades: tiempo, espacio, metodología, contenidos y evaluación.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sólo indicamos algunas de ellas por no extendernos en este apartado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both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Ind w:w="1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630"/>
        <w:gridCol w:w="2805"/>
        <w:tblGridChange w:id="0">
          <w:tblGrid>
            <w:gridCol w:w="6630"/>
            <w:gridCol w:w="2805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TEMPORALIZACIÓN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English corner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Karaoke en inglés, acompañados por una profesora de inglés.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Segundo y tercer trimestre (lunes)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Juegos deportivos dirigidos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Juegos de patio y pequeñas competiciones que favorecen la diversificación de actividades deportivas, así como la cohesión y gestión de la competitividad.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Segundo trimestre (miércoles)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Bailes guiados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Pasos de baile que los alumnos siguen haciendo coreografías con canciones actuales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Segundo y tercer trimestre (viernes)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Juegoteca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Espacio de préstamo de juegos y juguetes gestionado por los propios alumnos. También para poder jugar alumnos con dificultades motóricas.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Todo el curso, todos los días.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Biblioteca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Servicio de biblioteca para todos los alumnos.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Todo el curso</w:t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color="008080" w:space="1" w:sz="4" w:val="single"/>
          <w:left w:color="008080" w:space="4" w:sz="4" w:val="single"/>
          <w:bottom w:color="008080" w:space="1" w:sz="4" w:val="single"/>
          <w:right w:color="008080" w:space="4" w:sz="4" w:val="single"/>
          <w:between w:space="0" w:sz="0" w:val="nil"/>
        </w:pBdr>
        <w:shd w:fill="auto" w:val="clear"/>
        <w:spacing w:after="120" w:before="24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Criterios y herramientas de observación y validación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Enumeración los criterios de observación de la práctica.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both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5.0" w:type="dxa"/>
        <w:jc w:val="left"/>
        <w:tblInd w:w="1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65"/>
        <w:gridCol w:w="6300"/>
        <w:tblGridChange w:id="0">
          <w:tblGrid>
            <w:gridCol w:w="3165"/>
            <w:gridCol w:w="6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OBJETIVOS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INDICADORES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Integrar a todos los alumnos potenciando sus condiciones físicas, intelectuales y socioemocionales.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Número de alumnos solos en el patio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Presencia de los alumnos con baja competencia social en grupos o actividades de patio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Frecuencia de comunicaciones familiares relativas a problemas en los patios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64" w:lineRule="auto"/>
              <w:ind w:lef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Reducir el número de conflictos entre el alumnado.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Número de conflictos detectados por los profesores y/o cuidadores de patio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Cohesión en los grupos-clase, con subgrupos más amplios y variados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Frecuencia en las interacciones entre alumnos de diferentes grupos-clase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64" w:lineRule="auto"/>
              <w:ind w:lef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Aumentar los intereses y gustos del alumnado para favorecer los tiempos de interacción social entre iguales.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Presencia de juegos ‘poco habituales’ en los patios dirigidos y/o no dirigidos por los coordinadores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Variedad de juegos diferentes practicados en el patio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Participación de alumnos en las actividades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64" w:lineRule="auto"/>
              <w:ind w:lef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Implicar a los docentes en la importancia del diseño, organización y puesta en práctica de dinámicas de patio educativos que den cabida a aquellos alumnos con más dificultades para el juego y la interacción social.</w:t>
            </w:r>
          </w:p>
          <w:p w:rsidR="00000000" w:rsidDel="00000000" w:rsidP="00000000" w:rsidRDefault="00000000" w:rsidRPr="00000000" w14:paraId="0000004A">
            <w:pPr>
              <w:spacing w:line="264" w:lineRule="auto"/>
              <w:ind w:lef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Tomar conciencia de la importancia de la observación e interacción en el juego.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Número de profesores participando en el diseño e implementación del programa de patios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Implicación del profesorado en las actividades de patio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Mejor detección e intervención con alumnos con dificultades sociales o conflictos.</w:t>
            </w:r>
          </w:p>
        </w:tc>
      </w:tr>
    </w:tbl>
    <w:p w:rsidR="00000000" w:rsidDel="00000000" w:rsidP="00000000" w:rsidRDefault="00000000" w:rsidRPr="00000000" w14:paraId="0000004E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Explicitación de las herramientas utilizadas para la validación de la práctica (observación entre pares, video-feedback, diario del profesor, etc.).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Observación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440" w:right="0" w:hanging="360"/>
        <w:jc w:val="both"/>
        <w:rPr>
          <w:color w:val="0000ff"/>
          <w:sz w:val="21"/>
          <w:szCs w:val="21"/>
        </w:rPr>
      </w:pPr>
      <w:r w:rsidDel="00000000" w:rsidR="00000000" w:rsidRPr="00000000">
        <w:rPr>
          <w:sz w:val="18"/>
          <w:szCs w:val="18"/>
          <w:rtl w:val="0"/>
        </w:rPr>
        <w:t xml:space="preserve">Formulario de recogida de opiniones de los profesores</w:t>
      </w:r>
      <w:r w:rsidDel="00000000" w:rsidR="00000000" w:rsidRPr="00000000">
        <w:rPr>
          <w:sz w:val="21"/>
          <w:szCs w:val="21"/>
          <w:rtl w:val="0"/>
        </w:rPr>
        <w:tab/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color="008080" w:space="2" w:sz="4" w:val="single"/>
          <w:left w:color="008080" w:space="4" w:sz="4" w:val="single"/>
          <w:bottom w:color="008080" w:space="1" w:sz="4" w:val="single"/>
          <w:right w:color="008080" w:space="4" w:sz="4" w:val="single"/>
          <w:between w:space="0" w:sz="0" w:val="nil"/>
        </w:pBdr>
        <w:shd w:fill="auto" w:val="clear"/>
        <w:spacing w:after="120" w:before="24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Resultados y discusión</w:t>
        <w:tab/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Destacar los resultados más significativos respecto de los objetivos propuestos: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 la práctica educativa,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080" w:right="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</w:t>
      </w:r>
      <w:r w:rsidDel="00000000" w:rsidR="00000000" w:rsidRPr="00000000">
        <w:rPr>
          <w:sz w:val="18"/>
          <w:szCs w:val="18"/>
          <w:rtl w:val="0"/>
        </w:rPr>
        <w:t xml:space="preserve">enor conflictividad entre el alumno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 los alumnos y su aprendizaje</w:t>
      </w:r>
    </w:p>
    <w:p w:rsidR="00000000" w:rsidDel="00000000" w:rsidP="00000000" w:rsidRDefault="00000000" w:rsidRPr="00000000" w14:paraId="00000057">
      <w:pPr>
        <w:numPr>
          <w:ilvl w:val="1"/>
          <w:numId w:val="6"/>
        </w:numPr>
        <w:ind w:left="108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</w:t>
      </w:r>
      <w:r w:rsidDel="00000000" w:rsidR="00000000" w:rsidRPr="00000000">
        <w:rPr>
          <w:sz w:val="18"/>
          <w:szCs w:val="18"/>
          <w:rtl w:val="0"/>
        </w:rPr>
        <w:t xml:space="preserve">ayor cohesión de los grupos</w:t>
      </w:r>
    </w:p>
    <w:p w:rsidR="00000000" w:rsidDel="00000000" w:rsidP="00000000" w:rsidRDefault="00000000" w:rsidRPr="00000000" w14:paraId="00000058">
      <w:pPr>
        <w:numPr>
          <w:ilvl w:val="1"/>
          <w:numId w:val="6"/>
        </w:numPr>
        <w:ind w:left="108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Mayor autonomía y capacidad de decisión del alumnado en relación a sus tiempos de ocio</w:t>
      </w:r>
    </w:p>
    <w:p w:rsidR="00000000" w:rsidDel="00000000" w:rsidP="00000000" w:rsidRDefault="00000000" w:rsidRPr="00000000" w14:paraId="00000059">
      <w:pPr>
        <w:numPr>
          <w:ilvl w:val="1"/>
          <w:numId w:val="6"/>
        </w:numPr>
        <w:spacing w:line="264" w:lineRule="auto"/>
        <w:ind w:left="108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Experiencias de aprendizaje distintas fuera del currículo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 la práctica docente en alguna de sus dimensiones: vínculo,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expertise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didáctica..</w:t>
      </w:r>
    </w:p>
    <w:p w:rsidR="00000000" w:rsidDel="00000000" w:rsidP="00000000" w:rsidRDefault="00000000" w:rsidRPr="00000000" w14:paraId="0000005B">
      <w:pPr>
        <w:numPr>
          <w:ilvl w:val="1"/>
          <w:numId w:val="6"/>
        </w:numPr>
        <w:ind w:left="108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</w:t>
      </w:r>
      <w:r w:rsidDel="00000000" w:rsidR="00000000" w:rsidRPr="00000000">
        <w:rPr>
          <w:sz w:val="18"/>
          <w:szCs w:val="18"/>
          <w:rtl w:val="0"/>
        </w:rPr>
        <w:t xml:space="preserve">ayor motivación del profesorado hacia el proyecto y sensibilización ante las oportunidades educativas de los patios </w:t>
      </w:r>
    </w:p>
    <w:p w:rsidR="00000000" w:rsidDel="00000000" w:rsidP="00000000" w:rsidRDefault="00000000" w:rsidRPr="00000000" w14:paraId="0000005C">
      <w:pPr>
        <w:numPr>
          <w:ilvl w:val="1"/>
          <w:numId w:val="6"/>
        </w:numPr>
        <w:ind w:left="1080" w:hanging="360"/>
        <w:jc w:val="both"/>
        <w:rPr>
          <w:color w:val="0000ff"/>
          <w:sz w:val="20"/>
          <w:szCs w:val="20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Mayor satisfacción en la comunidad educativa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     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color="008080" w:space="2" w:sz="4" w:val="single"/>
          <w:left w:color="008080" w:space="4" w:sz="4" w:val="single"/>
          <w:bottom w:color="008080" w:space="1" w:sz="4" w:val="single"/>
          <w:right w:color="008080" w:space="4" w:sz="4" w:val="single"/>
          <w:between w:space="0" w:sz="0" w:val="nil"/>
        </w:pBdr>
        <w:shd w:fill="auto" w:val="clear"/>
        <w:spacing w:after="120" w:before="24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Líneas de mejora y futuro</w:t>
        <w:tab/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Proponer líneas de mejora con respecto a la práctica educativa ejecutada y observada</w:t>
      </w:r>
      <w:r w:rsidDel="00000000" w:rsidR="00000000" w:rsidRPr="00000000">
        <w:rPr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2"/>
          <w:numId w:val="7"/>
        </w:numPr>
        <w:spacing w:line="276" w:lineRule="auto"/>
        <w:ind w:left="1440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Ampliar el proyecto de patios educativos al resto de los períodos de patio.</w:t>
      </w:r>
    </w:p>
    <w:p w:rsidR="00000000" w:rsidDel="00000000" w:rsidP="00000000" w:rsidRDefault="00000000" w:rsidRPr="00000000" w14:paraId="00000060">
      <w:pPr>
        <w:numPr>
          <w:ilvl w:val="2"/>
          <w:numId w:val="7"/>
        </w:numPr>
        <w:spacing w:line="276" w:lineRule="auto"/>
        <w:ind w:left="144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Generalizar los aprendizajes sobre el ocio a otros contextos externos a la escuela.</w:t>
      </w:r>
    </w:p>
    <w:p w:rsidR="00000000" w:rsidDel="00000000" w:rsidP="00000000" w:rsidRDefault="00000000" w:rsidRPr="00000000" w14:paraId="00000061">
      <w:pPr>
        <w:numPr>
          <w:ilvl w:val="2"/>
          <w:numId w:val="7"/>
        </w:numPr>
        <w:spacing w:line="276" w:lineRule="auto"/>
        <w:ind w:left="1440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Fortalecer y mejorar el programa de alumnos mediadores en la resolución de conflictos</w:t>
      </w:r>
    </w:p>
    <w:p w:rsidR="00000000" w:rsidDel="00000000" w:rsidP="00000000" w:rsidRDefault="00000000" w:rsidRPr="00000000" w14:paraId="00000062">
      <w:pPr>
        <w:numPr>
          <w:ilvl w:val="2"/>
          <w:numId w:val="7"/>
        </w:numPr>
        <w:spacing w:line="276" w:lineRule="auto"/>
        <w:ind w:left="1440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Conseguir mayor participación en los alumnos de la ESO</w:t>
      </w:r>
    </w:p>
    <w:p w:rsidR="00000000" w:rsidDel="00000000" w:rsidP="00000000" w:rsidRDefault="00000000" w:rsidRPr="00000000" w14:paraId="00000063">
      <w:pPr>
        <w:numPr>
          <w:ilvl w:val="2"/>
          <w:numId w:val="7"/>
        </w:numPr>
        <w:ind w:left="1440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Revisar el protocolo de registro y seguimiento de alumnos con dificultades en la socialización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Explicitar algún reto futuro tanto para la práctica como para futuras implementaciones en otros centros.</w:t>
      </w:r>
    </w:p>
    <w:p w:rsidR="00000000" w:rsidDel="00000000" w:rsidP="00000000" w:rsidRDefault="00000000" w:rsidRPr="00000000" w14:paraId="00000065">
      <w:pPr>
        <w:numPr>
          <w:ilvl w:val="0"/>
          <w:numId w:val="7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Mediadores en conflictos.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7"/>
        </w:numPr>
        <w:spacing w:line="240" w:lineRule="auto"/>
        <w:ind w:left="144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Actividades para patios de lluvia.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93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Monaco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2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Esta práctica educativa está sujeta como obra a la Licencia Reconocimiento-NoComercial-CompartirIgual 4.0 Internacional de Creative Commons.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165735</wp:posOffset>
          </wp:positionH>
          <wp:positionV relativeFrom="paragraph">
            <wp:posOffset>19685</wp:posOffset>
          </wp:positionV>
          <wp:extent cx="1018540" cy="35623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8540" cy="3562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Monaco" w:cs="Monaco" w:eastAsia="Monaco" w:hAnsi="Monac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5173330</wp:posOffset>
          </wp:positionH>
          <wp:positionV relativeFrom="paragraph">
            <wp:posOffset>0</wp:posOffset>
          </wp:positionV>
          <wp:extent cx="946800" cy="72000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6800" cy="72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Monaco" w:cs="Monaco" w:eastAsia="Monaco" w:hAnsi="Monac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Monaco" w:cs="Monaco" w:eastAsia="Monaco" w:hAnsi="Monac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Práctica educativa – 3ª Jornada Pensadero de maestros</w:t>
    </w:r>
  </w:p>
  <w:p w:rsidR="00000000" w:rsidDel="00000000" w:rsidP="00000000" w:rsidRDefault="00000000" w:rsidRPr="00000000" w14:paraId="0000006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Monaco" w:cs="Monaco" w:eastAsia="Monaco" w:hAnsi="Monac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Monaco" w:cs="Monaco" w:eastAsia="Monaco" w:hAnsi="Monac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